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88" w:type="dxa"/>
        <w:tblLook w:val="01E0"/>
      </w:tblPr>
      <w:tblGrid>
        <w:gridCol w:w="5009"/>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E67795">
              <w:rPr>
                <w:color w:val="000000" w:themeColor="text1"/>
                <w:sz w:val="27"/>
                <w:szCs w:val="27"/>
              </w:rPr>
              <w:t xml:space="preserve">от </w:t>
            </w:r>
            <w:r w:rsidR="00155038" w:rsidRPr="00E67795">
              <w:rPr>
                <w:color w:val="000000" w:themeColor="text1"/>
                <w:sz w:val="27"/>
                <w:szCs w:val="27"/>
              </w:rPr>
              <w:t>«</w:t>
            </w:r>
            <w:r w:rsidR="00FD6BDB" w:rsidRPr="00E67795">
              <w:rPr>
                <w:color w:val="000000" w:themeColor="text1"/>
                <w:sz w:val="27"/>
                <w:szCs w:val="27"/>
              </w:rPr>
              <w:t xml:space="preserve"> </w:t>
            </w:r>
            <w:r w:rsidR="00184212" w:rsidRPr="00E67795">
              <w:rPr>
                <w:color w:val="000000" w:themeColor="text1"/>
                <w:sz w:val="27"/>
                <w:szCs w:val="27"/>
              </w:rPr>
              <w:t>19</w:t>
            </w:r>
            <w:r w:rsidR="00FD6BDB" w:rsidRPr="00E67795">
              <w:rPr>
                <w:color w:val="000000" w:themeColor="text1"/>
                <w:sz w:val="27"/>
                <w:szCs w:val="27"/>
              </w:rPr>
              <w:t xml:space="preserve"> </w:t>
            </w:r>
            <w:r w:rsidR="00155038" w:rsidRPr="00E67795">
              <w:rPr>
                <w:color w:val="000000" w:themeColor="text1"/>
                <w:sz w:val="27"/>
                <w:szCs w:val="27"/>
              </w:rPr>
              <w:t>»</w:t>
            </w:r>
            <w:r w:rsidR="00C15344" w:rsidRPr="00E67795">
              <w:rPr>
                <w:color w:val="000000" w:themeColor="text1"/>
                <w:sz w:val="27"/>
                <w:szCs w:val="27"/>
              </w:rPr>
              <w:t xml:space="preserve"> </w:t>
            </w:r>
            <w:r w:rsidR="00B54E88" w:rsidRPr="00E67795">
              <w:rPr>
                <w:color w:val="000000" w:themeColor="text1"/>
                <w:sz w:val="27"/>
                <w:szCs w:val="27"/>
              </w:rPr>
              <w:t>марта</w:t>
            </w:r>
            <w:r w:rsidR="00D06CFC" w:rsidRPr="00F66EAB">
              <w:rPr>
                <w:sz w:val="27"/>
                <w:szCs w:val="27"/>
              </w:rPr>
              <w:t xml:space="preserve"> 201</w:t>
            </w:r>
            <w:r w:rsidR="00594C0F">
              <w:rPr>
                <w:sz w:val="27"/>
                <w:szCs w:val="27"/>
                <w:lang w:val="en-US"/>
              </w:rPr>
              <w:t>9</w:t>
            </w:r>
            <w:r w:rsidR="0074205E">
              <w:rPr>
                <w:sz w:val="27"/>
                <w:szCs w:val="27"/>
              </w:rPr>
              <w:t xml:space="preserve">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proofErr w:type="gramStart"/>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roofErr w:type="gramEnd"/>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w:t>
      </w:r>
      <w:proofErr w:type="gramStart"/>
      <w:r w:rsidRPr="00F66EAB">
        <w:rPr>
          <w:sz w:val="28"/>
          <w:szCs w:val="28"/>
        </w:rPr>
        <w:t>,</w:t>
      </w:r>
      <w:proofErr w:type="gramEnd"/>
      <w:r w:rsidRPr="00F66EAB">
        <w:rPr>
          <w:sz w:val="28"/>
          <w:szCs w:val="28"/>
        </w:rPr>
        <w:t xml:space="preserve">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12A86" w:rsidRDefault="002D2D74" w:rsidP="00263188">
      <w:pPr>
        <w:numPr>
          <w:ilvl w:val="0"/>
          <w:numId w:val="3"/>
        </w:numPr>
        <w:tabs>
          <w:tab w:val="left" w:pos="993"/>
        </w:tabs>
        <w:ind w:left="0" w:firstLine="567"/>
        <w:jc w:val="both"/>
        <w:rPr>
          <w:sz w:val="28"/>
          <w:szCs w:val="28"/>
          <w:highlight w:val="yellow"/>
        </w:rPr>
      </w:pPr>
      <w:r w:rsidRPr="00F12A86">
        <w:rPr>
          <w:sz w:val="28"/>
          <w:szCs w:val="28"/>
          <w:highlight w:val="yellow"/>
        </w:rPr>
        <w:t>Уполномоченный о</w:t>
      </w:r>
      <w:r w:rsidR="003C70DB" w:rsidRPr="00F12A86">
        <w:rPr>
          <w:sz w:val="28"/>
          <w:szCs w:val="28"/>
          <w:highlight w:val="yellow"/>
        </w:rPr>
        <w:t xml:space="preserve">рган исполнительной власти субъекта Российской Федерации с участием сторон социального партнерства </w:t>
      </w:r>
      <w:r w:rsidR="003D632C" w:rsidRPr="00F12A86">
        <w:rPr>
          <w:sz w:val="28"/>
          <w:szCs w:val="28"/>
          <w:highlight w:val="yellow"/>
        </w:rPr>
        <w:t xml:space="preserve">разрабатывает </w:t>
      </w:r>
      <w:r w:rsidR="009F6FD8" w:rsidRPr="00F12A86">
        <w:rPr>
          <w:sz w:val="28"/>
          <w:szCs w:val="28"/>
          <w:highlight w:val="yellow"/>
        </w:rPr>
        <w:t>проект регионального плана мероприятий по проведению конкурса</w:t>
      </w:r>
      <w:r w:rsidR="003D632C" w:rsidRPr="00F12A86">
        <w:rPr>
          <w:sz w:val="28"/>
          <w:szCs w:val="28"/>
          <w:highlight w:val="yellow"/>
        </w:rPr>
        <w:t xml:space="preserve">, </w:t>
      </w:r>
      <w:r w:rsidR="00B52EBE" w:rsidRPr="00F12A86">
        <w:rPr>
          <w:sz w:val="28"/>
          <w:szCs w:val="28"/>
          <w:highlight w:val="yellow"/>
        </w:rPr>
        <w:t xml:space="preserve">формирует </w:t>
      </w:r>
      <w:r w:rsidR="008C5FFE" w:rsidRPr="00F12A86">
        <w:rPr>
          <w:sz w:val="28"/>
          <w:szCs w:val="28"/>
          <w:highlight w:val="yellow"/>
        </w:rPr>
        <w:t>экспертную рабочую группу</w:t>
      </w:r>
      <w:r w:rsidR="009F6FD8" w:rsidRPr="00F12A86">
        <w:rPr>
          <w:sz w:val="28"/>
          <w:szCs w:val="28"/>
          <w:highlight w:val="yellow"/>
        </w:rPr>
        <w:t xml:space="preserve"> для </w:t>
      </w:r>
      <w:r w:rsidR="00E97576" w:rsidRPr="00F12A86">
        <w:rPr>
          <w:sz w:val="28"/>
          <w:szCs w:val="28"/>
          <w:highlight w:val="yellow"/>
        </w:rPr>
        <w:t xml:space="preserve">рассмотрения и </w:t>
      </w:r>
      <w:r w:rsidR="009F6FD8" w:rsidRPr="00F12A86">
        <w:rPr>
          <w:sz w:val="28"/>
          <w:szCs w:val="28"/>
          <w:highlight w:val="yellow"/>
        </w:rPr>
        <w:t>оценки заявок участников конкурса</w:t>
      </w:r>
      <w:r w:rsidR="003D632C" w:rsidRPr="00F12A86">
        <w:rPr>
          <w:sz w:val="28"/>
          <w:szCs w:val="28"/>
          <w:highlight w:val="yellow"/>
        </w:rPr>
        <w:t>,</w:t>
      </w:r>
      <w:r w:rsidR="000A520A" w:rsidRPr="00F12A86">
        <w:rPr>
          <w:sz w:val="28"/>
          <w:szCs w:val="28"/>
          <w:highlight w:val="yellow"/>
        </w:rPr>
        <w:t xml:space="preserve"> </w:t>
      </w:r>
      <w:r w:rsidR="009F6FD8" w:rsidRPr="00F12A86">
        <w:rPr>
          <w:sz w:val="28"/>
          <w:szCs w:val="28"/>
          <w:highlight w:val="yellow"/>
        </w:rPr>
        <w:t>организ</w:t>
      </w:r>
      <w:r w:rsidR="000A520A" w:rsidRPr="00F12A86">
        <w:rPr>
          <w:sz w:val="28"/>
          <w:szCs w:val="28"/>
          <w:highlight w:val="yellow"/>
        </w:rPr>
        <w:t xml:space="preserve">ует информирование организаций </w:t>
      </w:r>
      <w:r w:rsidR="009F6FD8" w:rsidRPr="00F12A86">
        <w:rPr>
          <w:sz w:val="28"/>
          <w:szCs w:val="28"/>
          <w:highlight w:val="yellow"/>
        </w:rPr>
        <w:t>о порядке проведения конкурса и награждении его победителей</w:t>
      </w:r>
      <w:r w:rsidR="000A520A" w:rsidRPr="00F12A86">
        <w:rPr>
          <w:sz w:val="28"/>
          <w:szCs w:val="28"/>
          <w:highlight w:val="yellow"/>
        </w:rPr>
        <w:t>.</w:t>
      </w:r>
      <w:r w:rsidR="009F6FD8" w:rsidRPr="00F12A86">
        <w:rPr>
          <w:sz w:val="28"/>
          <w:szCs w:val="28"/>
          <w:highlight w:val="yellow"/>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w:t>
      </w:r>
      <w:r w:rsidR="00E97576" w:rsidRPr="00153574">
        <w:rPr>
          <w:sz w:val="28"/>
          <w:szCs w:val="28"/>
          <w:highlight w:val="magenta"/>
        </w:rPr>
        <w:t xml:space="preserve">в государственной инспекции труда, территориальных органах </w:t>
      </w:r>
      <w:r w:rsidR="00C25E98" w:rsidRPr="00153574">
        <w:rPr>
          <w:sz w:val="28"/>
          <w:szCs w:val="28"/>
          <w:highlight w:val="magenta"/>
        </w:rPr>
        <w:t xml:space="preserve">Федеральной миграционной службы, </w:t>
      </w:r>
      <w:r w:rsidR="00E97576" w:rsidRPr="00153574">
        <w:rPr>
          <w:sz w:val="28"/>
          <w:szCs w:val="28"/>
          <w:highlight w:val="magenta"/>
        </w:rPr>
        <w:t>Федеральной налоговой службы, Фонда социального страхования Российской Федерации и Пенсионного фонда Российской Федерации</w:t>
      </w:r>
      <w:r w:rsidR="00E97576" w:rsidRPr="00F66EAB">
        <w:rPr>
          <w:sz w:val="28"/>
          <w:szCs w:val="28"/>
        </w:rPr>
        <w:t>.</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proofErr w:type="spellStart"/>
      <w:r w:rsidRPr="00F66EAB">
        <w:rPr>
          <w:sz w:val="28"/>
          <w:szCs w:val="28"/>
        </w:rPr>
        <w:t>номинирование</w:t>
      </w:r>
      <w:proofErr w:type="spellEnd"/>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Pr="00E67795" w:rsidRDefault="0059009E" w:rsidP="00B2787A">
      <w:pPr>
        <w:numPr>
          <w:ilvl w:val="0"/>
          <w:numId w:val="3"/>
        </w:numPr>
        <w:tabs>
          <w:tab w:val="left" w:pos="993"/>
        </w:tabs>
        <w:ind w:left="0" w:firstLine="567"/>
        <w:jc w:val="both"/>
        <w:rPr>
          <w:color w:val="000000" w:themeColor="text1"/>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E67795">
        <w:rPr>
          <w:color w:val="000000" w:themeColor="text1"/>
          <w:sz w:val="28"/>
          <w:szCs w:val="28"/>
        </w:rPr>
        <w:t>в</w:t>
      </w:r>
      <w:r w:rsidRPr="00E67795">
        <w:rPr>
          <w:color w:val="000000" w:themeColor="text1"/>
          <w:sz w:val="28"/>
          <w:szCs w:val="28"/>
        </w:rPr>
        <w:t xml:space="preserve"> нем </w:t>
      </w:r>
      <w:r w:rsidR="00B23055" w:rsidRPr="00E67795">
        <w:rPr>
          <w:color w:val="000000" w:themeColor="text1"/>
          <w:sz w:val="28"/>
          <w:szCs w:val="28"/>
        </w:rPr>
        <w:t>участвуют</w:t>
      </w:r>
      <w:r w:rsidRPr="00E67795">
        <w:rPr>
          <w:color w:val="000000" w:themeColor="text1"/>
          <w:sz w:val="28"/>
          <w:szCs w:val="28"/>
        </w:rPr>
        <w:t xml:space="preserve"> не менее половины членов </w:t>
      </w:r>
      <w:r w:rsidR="00523682" w:rsidRPr="00E67795">
        <w:rPr>
          <w:color w:val="000000" w:themeColor="text1"/>
          <w:sz w:val="28"/>
          <w:szCs w:val="28"/>
        </w:rPr>
        <w:t>Оргкомитета</w:t>
      </w:r>
      <w:r w:rsidRPr="00E67795">
        <w:rPr>
          <w:color w:val="000000" w:themeColor="text1"/>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proofErr w:type="gramStart"/>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w:t>
      </w:r>
      <w:proofErr w:type="gramEnd"/>
      <w:r w:rsidR="000207A1" w:rsidRPr="00B54E88">
        <w:rPr>
          <w:sz w:val="28"/>
          <w:szCs w:val="28"/>
        </w:rPr>
        <w:t xml:space="preserve">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proofErr w:type="gramStart"/>
      <w:r w:rsidR="00772D87" w:rsidRPr="000207A1">
        <w:rPr>
          <w:sz w:val="28"/>
          <w:szCs w:val="28"/>
        </w:rPr>
        <w:t>,</w:t>
      </w:r>
      <w:proofErr w:type="gramEnd"/>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D5B" w:rsidRDefault="00C65D5B">
      <w:r>
        <w:separator/>
      </w:r>
    </w:p>
  </w:endnote>
  <w:endnote w:type="continuationSeparator" w:id="0">
    <w:p w:rsidR="00C65D5B" w:rsidRDefault="00C65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AA11B0"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D5B" w:rsidRDefault="00C65D5B">
      <w:r>
        <w:separator/>
      </w:r>
    </w:p>
  </w:footnote>
  <w:footnote w:type="continuationSeparator" w:id="0">
    <w:p w:rsidR="00C65D5B" w:rsidRDefault="00C65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Default="00AA11B0"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BB6408" w:rsidRDefault="00AA11B0"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B7003D">
      <w:rPr>
        <w:rStyle w:val="a7"/>
        <w:noProof/>
        <w:sz w:val="26"/>
        <w:szCs w:val="26"/>
      </w:rPr>
      <w:t>5</w:t>
    </w:r>
    <w:r w:rsidRPr="00BB6408">
      <w:rPr>
        <w:rStyle w:val="a7"/>
        <w:sz w:val="26"/>
        <w:szCs w:val="26"/>
      </w:rPr>
      <w:fldChar w:fldCharType="end"/>
    </w:r>
  </w:p>
  <w:p w:rsidR="007E1C12" w:rsidRDefault="007E1C12" w:rsidP="005D705F">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3574"/>
    <w:rsid w:val="00155038"/>
    <w:rsid w:val="00184212"/>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4CE0"/>
    <w:rsid w:val="00417A12"/>
    <w:rsid w:val="0042179C"/>
    <w:rsid w:val="00425FDD"/>
    <w:rsid w:val="00432335"/>
    <w:rsid w:val="00433B1F"/>
    <w:rsid w:val="00463DCB"/>
    <w:rsid w:val="00471145"/>
    <w:rsid w:val="00490C4E"/>
    <w:rsid w:val="004A6A71"/>
    <w:rsid w:val="004B298E"/>
    <w:rsid w:val="004B422B"/>
    <w:rsid w:val="004B5651"/>
    <w:rsid w:val="004B683C"/>
    <w:rsid w:val="004C2B2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4C0F"/>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6F6D12"/>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8F178B"/>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11B0"/>
    <w:rsid w:val="00AA77B4"/>
    <w:rsid w:val="00AB1092"/>
    <w:rsid w:val="00AB517B"/>
    <w:rsid w:val="00AC4F0D"/>
    <w:rsid w:val="00AC587F"/>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03D"/>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5D5B"/>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67795"/>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2A86"/>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B753C"/>
    <w:rsid w:val="00FC3148"/>
    <w:rsid w:val="00FC750D"/>
    <w:rsid w:val="00FD4AC2"/>
    <w:rsid w:val="00FD6BDB"/>
    <w:rsid w:val="00FE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D3D9-7578-4D8D-843F-2E8CEF1D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Pages>
  <Words>1630</Words>
  <Characters>9292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Manchieva</cp:lastModifiedBy>
  <cp:revision>23</cp:revision>
  <cp:lastPrinted>2019-03-19T12:12:00Z</cp:lastPrinted>
  <dcterms:created xsi:type="dcterms:W3CDTF">2016-12-06T09:35:00Z</dcterms:created>
  <dcterms:modified xsi:type="dcterms:W3CDTF">2020-05-29T07:19:00Z</dcterms:modified>
</cp:coreProperties>
</file>